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0B03">
      <w:pPr>
        <w:pStyle w:val="11"/>
        <w:spacing w:line="560" w:lineRule="exact"/>
        <w:ind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综合评分表</w:t>
      </w:r>
      <w:bookmarkStart w:id="0" w:name="_GoBack"/>
      <w:bookmarkEnd w:id="0"/>
    </w:p>
    <w:tbl>
      <w:tblPr>
        <w:tblStyle w:val="9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43"/>
        <w:gridCol w:w="5954"/>
        <w:gridCol w:w="850"/>
      </w:tblGrid>
      <w:tr w14:paraId="79F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Align w:val="center"/>
          </w:tcPr>
          <w:p w14:paraId="615134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类别</w:t>
            </w:r>
          </w:p>
        </w:tc>
        <w:tc>
          <w:tcPr>
            <w:tcW w:w="1843" w:type="dxa"/>
            <w:vAlign w:val="center"/>
          </w:tcPr>
          <w:p w14:paraId="0359E3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评审项</w:t>
            </w:r>
          </w:p>
        </w:tc>
        <w:tc>
          <w:tcPr>
            <w:tcW w:w="5954" w:type="dxa"/>
            <w:vAlign w:val="center"/>
          </w:tcPr>
          <w:p w14:paraId="2A78D2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783DE7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分值</w:t>
            </w:r>
          </w:p>
        </w:tc>
      </w:tr>
      <w:tr w14:paraId="0EFC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Merge w:val="restart"/>
            <w:vAlign w:val="center"/>
          </w:tcPr>
          <w:p w14:paraId="76847D9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技术、商务分</w:t>
            </w:r>
          </w:p>
        </w:tc>
        <w:tc>
          <w:tcPr>
            <w:tcW w:w="1843" w:type="dxa"/>
            <w:vAlign w:val="center"/>
          </w:tcPr>
          <w:p w14:paraId="53D3823E">
            <w:pPr>
              <w:spacing w:line="360" w:lineRule="auto"/>
              <w:ind w:hanging="1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技术指标</w:t>
            </w:r>
          </w:p>
          <w:p w14:paraId="743863C1">
            <w:pPr>
              <w:spacing w:line="360" w:lineRule="auto"/>
              <w:ind w:hanging="1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</w:t>
            </w: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分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5954" w:type="dxa"/>
            <w:vAlign w:val="center"/>
          </w:tcPr>
          <w:p w14:paraId="3257DE26">
            <w:pPr>
              <w:spacing w:line="360" w:lineRule="auto"/>
              <w:ind w:hanging="1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对供应商提供的用户需求偏离表“产品服务技术指标要求”的各项技术指标对应本必选文件的响应情况进行评分。</w:t>
            </w:r>
          </w:p>
          <w:p w14:paraId="6FF2152B">
            <w:pPr>
              <w:spacing w:line="360" w:lineRule="auto"/>
              <w:ind w:hanging="1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1、完全满足用户需求书“产品服务技术指标要求”的得3</w:t>
            </w: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 w14:paraId="352309C2">
            <w:pPr>
              <w:spacing w:line="360" w:lineRule="auto"/>
              <w:ind w:hanging="1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、带“▲”号为重要的技术参数指标要求，有一项不满足的，扣</w:t>
            </w:r>
            <w:r>
              <w:rPr>
                <w:rFonts w:ascii="宋体" w:hAnsi="宋体" w:eastAsia="宋体" w:cs="宋体"/>
                <w:sz w:val="24"/>
              </w:rPr>
              <w:t>1.2</w:t>
            </w:r>
            <w:r>
              <w:rPr>
                <w:rFonts w:hint="eastAsia" w:ascii="宋体" w:hAnsi="宋体" w:eastAsia="宋体" w:cs="宋体"/>
                <w:sz w:val="24"/>
              </w:rPr>
              <w:t>分，扣完为止；</w:t>
            </w:r>
          </w:p>
          <w:p w14:paraId="1C3A2A20">
            <w:pPr>
              <w:spacing w:line="360" w:lineRule="auto"/>
              <w:ind w:hanging="1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、其他技术参数指标要求，一项不满足的，扣</w:t>
            </w:r>
            <w:r>
              <w:rPr>
                <w:rFonts w:ascii="宋体" w:hAnsi="宋体" w:eastAsia="宋体" w:cs="宋体"/>
                <w:sz w:val="24"/>
              </w:rPr>
              <w:t>0.3</w:t>
            </w:r>
            <w:r>
              <w:rPr>
                <w:rFonts w:hint="eastAsia" w:ascii="宋体" w:hAnsi="宋体" w:eastAsia="宋体" w:cs="宋体"/>
                <w:sz w:val="24"/>
              </w:rPr>
              <w:t>分；扣完为止；</w:t>
            </w:r>
          </w:p>
          <w:p w14:paraId="7E6ECE82">
            <w:pPr>
              <w:spacing w:line="360" w:lineRule="auto"/>
              <w:ind w:hanging="1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、技术参数指标要求中凡要求提供证明材料的，必需逐项提供证明材料</w:t>
            </w:r>
            <w:r>
              <w:rPr>
                <w:rFonts w:hint="eastAsia" w:ascii="宋体" w:hAnsi="宋体" w:eastAsia="宋体" w:cs="微软雅黑"/>
                <w:sz w:val="24"/>
                <w:shd w:val="clear" w:color="auto" w:fill="FFFFFF"/>
              </w:rPr>
              <w:t>复印件并加盖投标人公章</w:t>
            </w:r>
            <w:r>
              <w:rPr>
                <w:rFonts w:hint="eastAsia" w:ascii="宋体" w:hAnsi="宋体" w:eastAsia="宋体" w:cs="宋体"/>
                <w:sz w:val="24"/>
              </w:rPr>
              <w:t>，不提供则该项为不满足，按照上述扣分标准扣减分数。</w:t>
            </w:r>
          </w:p>
        </w:tc>
        <w:tc>
          <w:tcPr>
            <w:tcW w:w="850" w:type="dxa"/>
            <w:vAlign w:val="center"/>
          </w:tcPr>
          <w:p w14:paraId="7BF55CF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36</w:t>
            </w:r>
          </w:p>
        </w:tc>
      </w:tr>
      <w:tr w14:paraId="7919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400455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9714BB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安装调试验收方案</w:t>
            </w:r>
          </w:p>
          <w:p w14:paraId="2A73546C"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theme="minorBidi"/>
                <w:sz w:val="24"/>
                <w:szCs w:val="24"/>
                <w:lang w:eastAsia="zh-CN"/>
              </w:rPr>
              <w:t>（1</w:t>
            </w:r>
            <w:r>
              <w:rPr>
                <w:rFonts w:ascii="宋体" w:hAnsi="宋体" w:cstheme="minorBidi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宋体" w:hAnsi="宋体" w:cstheme="minorBidi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5954" w:type="dxa"/>
            <w:vAlign w:val="center"/>
          </w:tcPr>
          <w:p w14:paraId="257A8702">
            <w:pPr>
              <w:spacing w:line="360" w:lineRule="auto"/>
              <w:ind w:hanging="1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供应商根据本项目的采购需求，编制的方案应至少包含：安装调试措施、验收的具体实施措施。评委对其进行综合评议，满分</w:t>
            </w:r>
            <w:r>
              <w:rPr>
                <w:rFonts w:ascii="宋体" w:hAnsi="宋体" w:eastAsia="宋体" w:cs="宋体"/>
                <w:sz w:val="24"/>
              </w:rPr>
              <w:t>10分，每有一项缺项的扣5分；在供应商已提供</w:t>
            </w:r>
            <w:r>
              <w:rPr>
                <w:rFonts w:hint="eastAsia" w:ascii="宋体" w:hAnsi="宋体" w:eastAsia="宋体" w:cs="宋体"/>
                <w:sz w:val="24"/>
              </w:rPr>
              <w:t>各项内容</w:t>
            </w:r>
            <w:r>
              <w:rPr>
                <w:rFonts w:ascii="宋体" w:hAnsi="宋体" w:eastAsia="宋体" w:cs="宋体"/>
                <w:sz w:val="24"/>
              </w:rPr>
              <w:t>的基础上，每项</w:t>
            </w:r>
            <w:r>
              <w:rPr>
                <w:rFonts w:hint="eastAsia" w:ascii="宋体" w:hAnsi="宋体" w:eastAsia="宋体" w:cs="宋体"/>
                <w:sz w:val="24"/>
              </w:rPr>
              <w:t>内容内容</w:t>
            </w:r>
            <w:r>
              <w:rPr>
                <w:rFonts w:ascii="宋体" w:hAnsi="宋体" w:eastAsia="宋体" w:cs="宋体"/>
                <w:sz w:val="24"/>
              </w:rPr>
              <w:t>存在一处内容不完整或有缺陷的扣1分，扣完为止；未提供不得分。注：内容不完整或有缺陷是指：非专门针对本项目或不适用本项目需求、内容前后矛盾、涉及的规范及标准错误</w:t>
            </w:r>
            <w:r>
              <w:rPr>
                <w:rFonts w:hint="eastAsia" w:ascii="宋体" w:hAnsi="宋体" w:eastAsia="宋体" w:cs="宋体"/>
                <w:sz w:val="24"/>
              </w:rPr>
              <w:t>、内容简略</w:t>
            </w:r>
            <w:r>
              <w:rPr>
                <w:rFonts w:ascii="宋体" w:hAnsi="宋体" w:eastAsia="宋体" w:cs="宋体"/>
                <w:sz w:val="24"/>
              </w:rPr>
              <w:t>等情形。</w:t>
            </w:r>
          </w:p>
        </w:tc>
        <w:tc>
          <w:tcPr>
            <w:tcW w:w="850" w:type="dxa"/>
            <w:vAlign w:val="center"/>
          </w:tcPr>
          <w:p w14:paraId="689A0E0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</w:tr>
      <w:tr w14:paraId="6717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F4C748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1FFB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售后服务方案（</w:t>
            </w:r>
            <w:r>
              <w:rPr>
                <w:rFonts w:ascii="宋体" w:hAnsi="宋体" w:eastAsia="宋体" w:cs="宋体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分）</w:t>
            </w:r>
          </w:p>
        </w:tc>
        <w:tc>
          <w:tcPr>
            <w:tcW w:w="5954" w:type="dxa"/>
            <w:vAlign w:val="center"/>
          </w:tcPr>
          <w:p w14:paraId="5CFC381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供应商必须制定完整的售后服务方案，售后服务方案按照招标文件要求至少应包含以下内容：售后服务内容、维修方案、响应方式、响应时间、应急维修等。</w:t>
            </w:r>
          </w:p>
          <w:p w14:paraId="5301BC5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1、投标人的售后服务内容、维修方案详细，合理，有较强的维修能力；服务项目齐全，保障及响应时间及完成维修时间承诺满足用户需求，得</w:t>
            </w:r>
            <w:r>
              <w:rPr>
                <w:rFonts w:ascii="宋体" w:hAnsi="宋体" w:eastAsia="宋体" w:cs="宋体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 w14:paraId="04A3A04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2、投标人的售后服务、维修方案基本满足采购需求；操作性不强，得</w:t>
            </w:r>
            <w:r>
              <w:rPr>
                <w:rFonts w:ascii="宋体" w:hAnsi="宋体" w:eastAsia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分；</w:t>
            </w:r>
          </w:p>
          <w:p w14:paraId="1448F75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3、投标人的售后服务方案内容不完整、方案基本上未结合本项目实际情况制定，可行性差，得</w:t>
            </w:r>
            <w:r>
              <w:rPr>
                <w:rFonts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分。</w:t>
            </w:r>
          </w:p>
          <w:p w14:paraId="4E44E6B8"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注：不提供方案本项目不得分。</w:t>
            </w:r>
          </w:p>
        </w:tc>
        <w:tc>
          <w:tcPr>
            <w:tcW w:w="850" w:type="dxa"/>
            <w:vAlign w:val="center"/>
          </w:tcPr>
          <w:p w14:paraId="44540A3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</w:p>
        </w:tc>
      </w:tr>
      <w:tr w14:paraId="2676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A5832A5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9BB2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 xml:space="preserve">供应商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</w:rPr>
              <w:t>技术实力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（7分）</w:t>
            </w:r>
          </w:p>
        </w:tc>
        <w:tc>
          <w:tcPr>
            <w:tcW w:w="5954" w:type="dxa"/>
            <w:vAlign w:val="center"/>
          </w:tcPr>
          <w:p w14:paraId="242E85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供应商技术人员中：</w:t>
            </w:r>
          </w:p>
          <w:p w14:paraId="27D5A6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1、项目负责人同时具有 PMP 项目管理经理证书和系统集成项目管理工程师证书的，得4分；</w:t>
            </w:r>
          </w:p>
          <w:p w14:paraId="4A67134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2、除项目负责人外的团队成员具有计算机及外部设备装配调试员证书，得3分；</w:t>
            </w:r>
          </w:p>
          <w:p w14:paraId="6F5C91D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证明材料：提供证书及供应商为其缴纳的2025年任意1 个月社保缴纳证明材料加盖单位公章复印件。</w:t>
            </w:r>
          </w:p>
        </w:tc>
        <w:tc>
          <w:tcPr>
            <w:tcW w:w="850" w:type="dxa"/>
            <w:vAlign w:val="center"/>
          </w:tcPr>
          <w:p w14:paraId="4D53E4A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</w:tr>
      <w:tr w14:paraId="36B1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3D7BF1A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F170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售后保障</w:t>
            </w:r>
          </w:p>
          <w:p w14:paraId="07665B48"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分）</w:t>
            </w:r>
          </w:p>
        </w:tc>
        <w:tc>
          <w:tcPr>
            <w:tcW w:w="5954" w:type="dxa"/>
            <w:vAlign w:val="center"/>
          </w:tcPr>
          <w:p w14:paraId="7CC897B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</w:t>
            </w:r>
            <w:r>
              <w:rPr>
                <w:rFonts w:ascii="宋体" w:hAnsi="宋体" w:eastAsia="宋体" w:cs="宋体"/>
                <w:sz w:val="24"/>
              </w:rPr>
              <w:t>提供制造商原厂</w:t>
            </w:r>
            <w:r>
              <w:rPr>
                <w:rFonts w:hint="eastAsia" w:ascii="宋体" w:hAnsi="宋体" w:eastAsia="宋体" w:cs="宋体"/>
                <w:sz w:val="24"/>
              </w:rPr>
              <w:t>授权函得2分，</w:t>
            </w:r>
            <w:r>
              <w:rPr>
                <w:rFonts w:ascii="宋体" w:hAnsi="宋体" w:eastAsia="宋体" w:cs="宋体"/>
                <w:sz w:val="24"/>
              </w:rPr>
              <w:t>未提供则本项不得分。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、供应商</w:t>
            </w:r>
            <w:r>
              <w:rPr>
                <w:rFonts w:ascii="宋体" w:hAnsi="宋体" w:eastAsia="宋体" w:cs="宋体"/>
                <w:sz w:val="24"/>
              </w:rPr>
              <w:t>承诺质保期≥2年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得3分，</w:t>
            </w:r>
            <w:r>
              <w:rPr>
                <w:rFonts w:hint="eastAsia" w:ascii="宋体" w:hAnsi="宋体" w:eastAsia="宋体" w:cs="宋体"/>
                <w:sz w:val="24"/>
              </w:rPr>
              <w:t>（提供承诺函，格式自拟）</w:t>
            </w:r>
            <w:r>
              <w:rPr>
                <w:rFonts w:ascii="宋体" w:hAnsi="宋体" w:eastAsia="宋体" w:cs="宋体"/>
                <w:sz w:val="24"/>
              </w:rPr>
              <w:t>，不承诺则本项不得分。</w:t>
            </w:r>
          </w:p>
        </w:tc>
        <w:tc>
          <w:tcPr>
            <w:tcW w:w="850" w:type="dxa"/>
            <w:vAlign w:val="center"/>
          </w:tcPr>
          <w:p w14:paraId="3671616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</w:tr>
      <w:tr w14:paraId="2D04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Align w:val="center"/>
          </w:tcPr>
          <w:p w14:paraId="5DA0A88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76DA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业绩</w:t>
            </w:r>
          </w:p>
          <w:p w14:paraId="44206D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分）</w:t>
            </w:r>
          </w:p>
        </w:tc>
        <w:tc>
          <w:tcPr>
            <w:tcW w:w="5954" w:type="dxa"/>
            <w:vAlign w:val="center"/>
          </w:tcPr>
          <w:p w14:paraId="2B1729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自2022年1月1日至今的类似供货业绩合同</w:t>
            </w:r>
            <w:r>
              <w:rPr>
                <w:rFonts w:ascii="宋体" w:hAnsi="宋体" w:eastAsia="宋体" w:cs="宋体"/>
                <w:sz w:val="24"/>
              </w:rPr>
              <w:t>，每提供一个项目业绩合同得1分，满分</w:t>
            </w: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分。证明材料:须提供业绩合同复印件</w:t>
            </w:r>
            <w:r>
              <w:rPr>
                <w:rFonts w:hint="eastAsia" w:ascii="宋体" w:hAnsi="宋体" w:eastAsia="宋体" w:cs="宋体"/>
                <w:sz w:val="24"/>
              </w:rPr>
              <w:t>，以签订合同之日为准</w:t>
            </w:r>
            <w:r>
              <w:rPr>
                <w:rFonts w:ascii="宋体" w:hAnsi="宋体" w:eastAsia="宋体" w:cs="宋体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32A6332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</w:tr>
      <w:tr w14:paraId="3311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6" w:type="dxa"/>
            <w:vAlign w:val="center"/>
          </w:tcPr>
          <w:p w14:paraId="1732BFF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价格分</w:t>
            </w:r>
          </w:p>
        </w:tc>
        <w:tc>
          <w:tcPr>
            <w:tcW w:w="1843" w:type="dxa"/>
            <w:vAlign w:val="center"/>
          </w:tcPr>
          <w:p w14:paraId="10FBFF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价格</w:t>
            </w:r>
          </w:p>
          <w:p w14:paraId="2E90A8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</w:t>
            </w:r>
            <w:r>
              <w:rPr>
                <w:rFonts w:ascii="宋体" w:hAnsi="宋体" w:eastAsia="宋体" w:cs="宋体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分）</w:t>
            </w:r>
          </w:p>
        </w:tc>
        <w:tc>
          <w:tcPr>
            <w:tcW w:w="5954" w:type="dxa"/>
            <w:vAlign w:val="center"/>
          </w:tcPr>
          <w:p w14:paraId="7EA3A27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价格分统一采用低价优先法计算，即满足公告要求且最后报价最低的供应商的价格为比选基准价，其价格分为满分30分；其他供应商的价格分统一按照下列公式计算：报价得分=（比选基准价/报价）×30。</w:t>
            </w:r>
          </w:p>
        </w:tc>
        <w:tc>
          <w:tcPr>
            <w:tcW w:w="850" w:type="dxa"/>
            <w:vAlign w:val="center"/>
          </w:tcPr>
          <w:p w14:paraId="669D13E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  <w:r>
              <w:rPr>
                <w:rFonts w:ascii="宋体" w:hAnsi="宋体" w:eastAsia="宋体"/>
                <w:sz w:val="24"/>
              </w:rPr>
              <w:t>0</w:t>
            </w:r>
          </w:p>
        </w:tc>
      </w:tr>
    </w:tbl>
    <w:p w14:paraId="61841B08"/>
    <w:sectPr>
      <w:headerReference r:id="rId3" w:type="default"/>
      <w:footerReference r:id="rId4" w:type="default"/>
      <w:pgSz w:w="11906" w:h="16838"/>
      <w:pgMar w:top="820" w:right="1466" w:bottom="1440" w:left="14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5504"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D6D2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D6D2D">
                    <w:pPr>
                      <w:pStyle w:val="5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FEC2">
    <w:pPr>
      <w:pStyle w:val="6"/>
      <w:pBdr>
        <w:bottom w:val="none" w:color="auto" w:sz="0" w:space="0"/>
      </w:pBdr>
      <w:tabs>
        <w:tab w:val="left" w:pos="4785"/>
        <w:tab w:val="clear" w:pos="4153"/>
        <w:tab w:val="clear" w:pos="8306"/>
      </w:tabs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196"/>
    <w:rsid w:val="29E86F1D"/>
    <w:rsid w:val="3B06452F"/>
    <w:rsid w:val="3F1B509C"/>
    <w:rsid w:val="45767710"/>
    <w:rsid w:val="47DE478F"/>
    <w:rsid w:val="636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Verdana" w:hAnsi="Verdana" w:eastAsia="宋体" w:cs="Times New Roman"/>
      <w:szCs w:val="20"/>
      <w:lang w:eastAsia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3"/>
    <w:qFormat/>
    <w:uiPriority w:val="0"/>
    <w:pPr>
      <w:ind w:firstLine="420" w:firstLineChars="200"/>
    </w:pPr>
    <w:rPr>
      <w:rFonts w:ascii="Times New Roman" w:hAnsi="Times New Roman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12">
    <w:name w:val="图片、表格居中"/>
    <w:basedOn w:val="1"/>
    <w:qFormat/>
    <w:uiPriority w:val="0"/>
    <w:pPr>
      <w:jc w:val="center"/>
    </w:pPr>
    <w:rPr>
      <w:rFonts w:ascii="宋体" w:hAnsi="宋体" w:eastAsia="宋体"/>
    </w:rPr>
  </w:style>
  <w:style w:type="paragraph" w:customStyle="1" w:styleId="13">
    <w:name w:val="方案正文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925</Words>
  <Characters>950</Characters>
  <Lines>0</Lines>
  <Paragraphs>0</Paragraphs>
  <TotalTime>0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2025-06-13T11:55:00Z</dcterms:created>
  <dc:creator>WM蓉</dc:creator>
  <cp:lastModifiedBy>爆炸的榴莲</cp:lastModifiedBy>
  <cp:lastPrinted>2025-06-18T08:24:00Z</cp:lastPrinted>
  <dcterms:modified xsi:type="dcterms:W3CDTF">2025-11-03T04:31:06Z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8480B7E958FE420F85D7DC1573D7DFA2_13</vt:lpwstr>
  </property>
  <property fmtid="{D5CDD505-2E9C-101B-9397-08002B2CF9AE}" pid="4" name="KSOTemplateDocerSaveRecord">
    <vt:lpwstr>eyJoZGlkIjoiZWI3YmQ5MTViNjhmZjEwYmQ2MjAwMjgzOGExOGY3MzEiLCJ1c2VySWQiOiIzODE2OTQwOTYifQ==</vt:lpwstr>
  </property>
</Properties>
</file>